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F4DF" w14:textId="340643E6" w:rsidR="00CC06D2" w:rsidRDefault="006A165B" w:rsidP="006A165B">
      <w:pPr>
        <w:spacing w:after="0" w:line="240" w:lineRule="auto"/>
      </w:pPr>
      <w:r>
        <w:rPr>
          <w:b/>
          <w:noProof/>
          <w:sz w:val="24"/>
        </w:rPr>
        <w:t>990 Whistleblower</w:t>
      </w:r>
      <w:r>
        <w:rPr>
          <w:b/>
          <w:noProof/>
          <w:sz w:val="24"/>
        </w:rPr>
        <w:br/>
      </w:r>
    </w:p>
    <w:p w14:paraId="44F628B8" w14:textId="77777777" w:rsidR="00CC06D2" w:rsidRPr="00CC06D2" w:rsidRDefault="00CC06D2" w:rsidP="00CC06D2">
      <w:pPr>
        <w:pStyle w:val="BodyText"/>
        <w:ind w:left="0" w:right="229"/>
        <w:rPr>
          <w:b/>
        </w:rPr>
      </w:pPr>
      <w:r w:rsidRPr="00CC06D2">
        <w:rPr>
          <w:b/>
        </w:rPr>
        <w:t>Purpose</w:t>
      </w:r>
    </w:p>
    <w:p w14:paraId="57143AA1" w14:textId="77777777" w:rsidR="00CC06D2" w:rsidRDefault="00CC06D2" w:rsidP="00CC06D2">
      <w:pPr>
        <w:pStyle w:val="BodyText"/>
        <w:ind w:left="0" w:right="229"/>
      </w:pPr>
      <w:r>
        <w:t>This</w:t>
      </w:r>
      <w:r>
        <w:rPr>
          <w:spacing w:val="-8"/>
        </w:rPr>
        <w:t xml:space="preserve"> </w:t>
      </w:r>
      <w:r w:rsidRPr="00CC06D2">
        <w:t>Whistleblower</w:t>
      </w:r>
      <w:r w:rsidRPr="00CC06D2">
        <w:rPr>
          <w:spacing w:val="-7"/>
        </w:rPr>
        <w:t xml:space="preserve"> </w:t>
      </w:r>
      <w:r w:rsidRPr="00CC06D2">
        <w:t>Policy</w:t>
      </w:r>
      <w:r w:rsidRPr="00CC06D2">
        <w:rPr>
          <w:spacing w:val="-7"/>
        </w:rPr>
        <w:t xml:space="preserve"> </w:t>
      </w:r>
      <w:r w:rsidRPr="00CC06D2">
        <w:t>of</w:t>
      </w:r>
      <w:r w:rsidRPr="00CC06D2">
        <w:rPr>
          <w:spacing w:val="-8"/>
        </w:rPr>
        <w:t xml:space="preserve"> </w:t>
      </w:r>
      <w:r w:rsidRPr="00CC06D2"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Healthcare</w:t>
      </w:r>
      <w:r>
        <w:rPr>
          <w:spacing w:val="-7"/>
        </w:rPr>
        <w:t xml:space="preserve"> </w:t>
      </w:r>
      <w:r>
        <w:rPr>
          <w:spacing w:val="-1"/>
        </w:rPr>
        <w:t>Value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(AHVAP) encourages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volunteers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credible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illegal</w:t>
      </w:r>
      <w:r>
        <w:rPr>
          <w:spacing w:val="27"/>
          <w:w w:val="99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adopted</w:t>
      </w:r>
      <w:r>
        <w:rPr>
          <w:spacing w:val="-6"/>
        </w:rPr>
        <w:t xml:space="preserve"> AHVAP </w:t>
      </w:r>
      <w:r>
        <w:t>policies</w:t>
      </w:r>
      <w:r>
        <w:rPr>
          <w:spacing w:val="-6"/>
        </w:rPr>
        <w:t>.  The policy provides for retaliation protection and information on how to report.</w:t>
      </w:r>
    </w:p>
    <w:p w14:paraId="14DFE2F4" w14:textId="77777777" w:rsidR="00CC06D2" w:rsidRDefault="00CC06D2" w:rsidP="00CC06D2">
      <w:pPr>
        <w:spacing w:after="0" w:line="240" w:lineRule="auto"/>
        <w:rPr>
          <w:rFonts w:eastAsia="Arial"/>
          <w:szCs w:val="20"/>
        </w:rPr>
      </w:pPr>
    </w:p>
    <w:p w14:paraId="6EE295FA" w14:textId="77777777" w:rsidR="00CC06D2" w:rsidRPr="00CC06D2" w:rsidRDefault="00CC06D2" w:rsidP="00CC06D2">
      <w:pPr>
        <w:pStyle w:val="BodyText"/>
        <w:numPr>
          <w:ilvl w:val="0"/>
          <w:numId w:val="2"/>
        </w:numPr>
        <w:ind w:left="720" w:right="229" w:hanging="360"/>
      </w:pPr>
      <w:r w:rsidRPr="00CC06D2">
        <w:rPr>
          <w:rFonts w:cs="Arial"/>
          <w:bCs/>
        </w:rPr>
        <w:t>Encouragement</w:t>
      </w:r>
      <w:r w:rsidRPr="00CC06D2">
        <w:rPr>
          <w:rFonts w:cs="Arial"/>
          <w:bCs/>
          <w:spacing w:val="-10"/>
        </w:rPr>
        <w:t xml:space="preserve"> </w:t>
      </w:r>
      <w:r w:rsidRPr="00CC06D2">
        <w:rPr>
          <w:rFonts w:cs="Arial"/>
          <w:bCs/>
        </w:rPr>
        <w:t>of</w:t>
      </w:r>
      <w:r w:rsidRPr="00CC06D2">
        <w:rPr>
          <w:rFonts w:cs="Arial"/>
          <w:bCs/>
          <w:spacing w:val="-9"/>
        </w:rPr>
        <w:t xml:space="preserve"> </w:t>
      </w:r>
      <w:r w:rsidRPr="00CC06D2">
        <w:rPr>
          <w:rFonts w:cs="Arial"/>
          <w:bCs/>
        </w:rPr>
        <w:t>reporting</w:t>
      </w:r>
      <w:r w:rsidRPr="00CC06D2">
        <w:t>.</w:t>
      </w:r>
      <w:r>
        <w:rPr>
          <w:spacing w:val="-10"/>
        </w:rPr>
        <w:t xml:space="preserve"> </w:t>
      </w:r>
    </w:p>
    <w:p w14:paraId="5131F6E5" w14:textId="77777777" w:rsidR="00CC06D2" w:rsidRPr="00CC06D2" w:rsidRDefault="00CC06D2" w:rsidP="00CC06D2">
      <w:pPr>
        <w:pStyle w:val="BodyText"/>
        <w:numPr>
          <w:ilvl w:val="1"/>
          <w:numId w:val="2"/>
        </w:numPr>
        <w:ind w:right="229"/>
      </w:pPr>
      <w:r>
        <w:t>AHVAP</w:t>
      </w:r>
      <w:r>
        <w:rPr>
          <w:spacing w:val="-10"/>
        </w:rPr>
        <w:t xml:space="preserve"> </w:t>
      </w:r>
      <w:r>
        <w:t>encourages</w:t>
      </w:r>
      <w:r>
        <w:rPr>
          <w:spacing w:val="-9"/>
        </w:rPr>
        <w:t xml:space="preserve"> </w:t>
      </w:r>
      <w:r>
        <w:t>complaints,</w:t>
      </w:r>
      <w:r>
        <w:rPr>
          <w:spacing w:val="-10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inquiries</w:t>
      </w:r>
      <w:r>
        <w:rPr>
          <w:spacing w:val="21"/>
          <w:w w:val="9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illegal</w:t>
      </w:r>
      <w:r>
        <w:rPr>
          <w:spacing w:val="-7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serious</w:t>
      </w:r>
      <w:r>
        <w:rPr>
          <w:spacing w:val="-7"/>
        </w:rPr>
        <w:t xml:space="preserve"> </w:t>
      </w:r>
      <w:r>
        <w:t>violations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AHVAP’s</w:t>
      </w:r>
      <w:r>
        <w:rPr>
          <w:spacing w:val="-7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illegal</w:t>
      </w:r>
      <w:r>
        <w:rPr>
          <w:spacing w:val="-7"/>
        </w:rPr>
        <w:t xml:space="preserve"> </w:t>
      </w:r>
      <w:r>
        <w:t>or</w:t>
      </w:r>
      <w:r>
        <w:rPr>
          <w:w w:val="99"/>
        </w:rPr>
        <w:t xml:space="preserve"> </w:t>
      </w:r>
      <w:r>
        <w:t>improper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AHVAP</w:t>
      </w:r>
      <w:r>
        <w:rPr>
          <w:spacing w:val="-5"/>
        </w:rPr>
        <w:t xml:space="preserve"> </w:t>
      </w:r>
      <w:r>
        <w:t>itself,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behalf.</w:t>
      </w:r>
      <w:r>
        <w:rPr>
          <w:w w:val="99"/>
        </w:rPr>
        <w:t xml:space="preserve"> </w:t>
      </w:r>
    </w:p>
    <w:p w14:paraId="5CA54600" w14:textId="77777777" w:rsidR="00CC06D2" w:rsidRPr="00CC06D2" w:rsidRDefault="00CC06D2" w:rsidP="00CC06D2">
      <w:pPr>
        <w:pStyle w:val="BodyText"/>
        <w:numPr>
          <w:ilvl w:val="1"/>
          <w:numId w:val="2"/>
        </w:numPr>
        <w:tabs>
          <w:tab w:val="left" w:pos="426"/>
        </w:tabs>
        <w:ind w:left="1080" w:right="229" w:hanging="360"/>
      </w:pPr>
      <w:r>
        <w:t>Appropriate</w:t>
      </w:r>
      <w:r>
        <w:rPr>
          <w:spacing w:val="-8"/>
        </w:rPr>
        <w:t xml:space="preserve"> </w:t>
      </w:r>
      <w:r>
        <w:t>subjects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raise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9"/>
        </w:rPr>
        <w:t>:</w:t>
      </w:r>
    </w:p>
    <w:p w14:paraId="0F01D177" w14:textId="77777777" w:rsidR="00CC06D2" w:rsidRPr="00CC06D2" w:rsidRDefault="00CC06D2" w:rsidP="00CC06D2">
      <w:pPr>
        <w:pStyle w:val="BodyText"/>
        <w:numPr>
          <w:ilvl w:val="2"/>
          <w:numId w:val="2"/>
        </w:numPr>
        <w:tabs>
          <w:tab w:val="left" w:pos="426"/>
        </w:tabs>
        <w:ind w:left="1440" w:right="229" w:hanging="360"/>
      </w:pPr>
      <w:r>
        <w:t>Financial</w:t>
      </w:r>
      <w:r>
        <w:rPr>
          <w:spacing w:val="-7"/>
        </w:rPr>
        <w:t xml:space="preserve"> </w:t>
      </w:r>
      <w:r>
        <w:t>improprieties,</w:t>
      </w:r>
      <w:r>
        <w:rPr>
          <w:spacing w:val="25"/>
          <w:w w:val="99"/>
        </w:rPr>
        <w:t xml:space="preserve"> </w:t>
      </w:r>
    </w:p>
    <w:p w14:paraId="12253743" w14:textId="77777777" w:rsidR="00CC06D2" w:rsidRPr="00CC06D2" w:rsidRDefault="00CC06D2" w:rsidP="00CC06D2">
      <w:pPr>
        <w:pStyle w:val="BodyText"/>
        <w:numPr>
          <w:ilvl w:val="2"/>
          <w:numId w:val="2"/>
        </w:numPr>
        <w:tabs>
          <w:tab w:val="left" w:pos="426"/>
        </w:tabs>
        <w:ind w:left="1440" w:right="229" w:hanging="360"/>
      </w:pPr>
      <w:r>
        <w:rPr>
          <w:spacing w:val="25"/>
          <w:w w:val="99"/>
        </w:rPr>
        <w:t>A</w:t>
      </w:r>
      <w:r>
        <w:t>ccounting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matters,</w:t>
      </w:r>
      <w:r>
        <w:rPr>
          <w:spacing w:val="-6"/>
        </w:rPr>
        <w:t xml:space="preserve"> </w:t>
      </w:r>
    </w:p>
    <w:p w14:paraId="37543A66" w14:textId="77777777" w:rsidR="00CC06D2" w:rsidRPr="00CC06D2" w:rsidRDefault="00CC06D2" w:rsidP="00CC06D2">
      <w:pPr>
        <w:pStyle w:val="BodyText"/>
        <w:numPr>
          <w:ilvl w:val="2"/>
          <w:numId w:val="2"/>
        </w:numPr>
        <w:tabs>
          <w:tab w:val="left" w:pos="426"/>
        </w:tabs>
        <w:ind w:left="1440" w:right="229" w:hanging="360"/>
      </w:pPr>
      <w:r>
        <w:rPr>
          <w:spacing w:val="-1"/>
        </w:rPr>
        <w:t>Ethical</w:t>
      </w:r>
      <w:r>
        <w:rPr>
          <w:spacing w:val="-8"/>
        </w:rPr>
        <w:t xml:space="preserve"> </w:t>
      </w:r>
      <w:r>
        <w:t>violations,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14:paraId="01397AEB" w14:textId="77777777" w:rsidR="00CC06D2" w:rsidRPr="00CC06D2" w:rsidRDefault="00CC06D2" w:rsidP="00CC06D2">
      <w:pPr>
        <w:pStyle w:val="BodyText"/>
        <w:numPr>
          <w:ilvl w:val="2"/>
          <w:numId w:val="2"/>
        </w:numPr>
        <w:tabs>
          <w:tab w:val="left" w:pos="426"/>
        </w:tabs>
        <w:ind w:left="1440" w:right="229" w:hanging="360"/>
      </w:pPr>
      <w:r>
        <w:rPr>
          <w:spacing w:val="-1"/>
        </w:rPr>
        <w:t>O</w:t>
      </w:r>
      <w:r>
        <w:t>ther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7"/>
        </w:rPr>
        <w:t xml:space="preserve"> </w:t>
      </w:r>
      <w:r>
        <w:t>illegal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improper</w:t>
      </w:r>
      <w:r>
        <w:rPr>
          <w:spacing w:val="39"/>
          <w:w w:val="99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policies.</w:t>
      </w:r>
      <w:r>
        <w:rPr>
          <w:spacing w:val="-7"/>
        </w:rPr>
        <w:t xml:space="preserve"> </w:t>
      </w:r>
    </w:p>
    <w:p w14:paraId="62A6C3E8" w14:textId="77777777" w:rsidR="00CC06D2" w:rsidRPr="00CC06D2" w:rsidRDefault="00CC06D2" w:rsidP="00CC06D2">
      <w:pPr>
        <w:pStyle w:val="BodyText"/>
        <w:numPr>
          <w:ilvl w:val="1"/>
          <w:numId w:val="2"/>
        </w:numPr>
        <w:tabs>
          <w:tab w:val="left" w:pos="426"/>
        </w:tabs>
        <w:ind w:right="229"/>
      </w:pPr>
      <w:r>
        <w:t>Other</w:t>
      </w:r>
      <w:r>
        <w:rPr>
          <w:spacing w:val="-7"/>
        </w:rPr>
        <w:t xml:space="preserve"> </w:t>
      </w:r>
      <w:r>
        <w:t>subjects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AHVAP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complaint</w:t>
      </w:r>
      <w:r>
        <w:rPr>
          <w:w w:val="99"/>
        </w:rPr>
        <w:t xml:space="preserve"> </w:t>
      </w:r>
      <w:r>
        <w:t>mechanisms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addressed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mechanisms,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raising</w:t>
      </w:r>
      <w:r>
        <w:rPr>
          <w:spacing w:val="-7"/>
        </w:rPr>
        <w:t xml:space="preserve"> </w:t>
      </w:r>
      <w:r>
        <w:rPr>
          <w:spacing w:val="-1"/>
        </w:rPr>
        <w:t>matters</w:t>
      </w:r>
      <w:r>
        <w:rPr>
          <w:spacing w:val="-8"/>
        </w:rPr>
        <w:t xml:space="preserve"> </w:t>
      </w:r>
      <w:r>
        <w:t>of</w:t>
      </w:r>
      <w:r>
        <w:rPr>
          <w:spacing w:val="33"/>
          <w:w w:val="99"/>
        </w:rPr>
        <w:t xml:space="preserve"> </w:t>
      </w:r>
      <w:r>
        <w:t>alleged</w:t>
      </w:r>
      <w:r>
        <w:rPr>
          <w:spacing w:val="-9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AHVAP’s</w:t>
      </w:r>
      <w:r>
        <w:rPr>
          <w:spacing w:val="-8"/>
        </w:rPr>
        <w:t xml:space="preserve"> </w:t>
      </w:r>
      <w:r>
        <w:t>Board of Directors or management firm</w:t>
      </w:r>
      <w:r>
        <w:rPr>
          <w:spacing w:val="-9"/>
        </w:rPr>
        <w:t xml:space="preserve"> </w:t>
      </w:r>
      <w:r>
        <w:rPr>
          <w:spacing w:val="-1"/>
        </w:rPr>
        <w:t>channels,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26"/>
          <w:w w:val="99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channels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themselves</w:t>
      </w:r>
      <w:r>
        <w:rPr>
          <w:spacing w:val="-7"/>
        </w:rPr>
        <w:t xml:space="preserve"> </w:t>
      </w:r>
      <w:r>
        <w:t>implicated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wrongdoing.</w:t>
      </w:r>
      <w:r>
        <w:rPr>
          <w:spacing w:val="-6"/>
        </w:rPr>
        <w:t xml:space="preserve"> </w:t>
      </w:r>
    </w:p>
    <w:p w14:paraId="15904EDE" w14:textId="77777777" w:rsidR="00CC06D2" w:rsidRDefault="00CC06D2" w:rsidP="00CC06D2">
      <w:pPr>
        <w:pStyle w:val="BodyText"/>
        <w:numPr>
          <w:ilvl w:val="1"/>
          <w:numId w:val="2"/>
        </w:numPr>
        <w:tabs>
          <w:tab w:val="left" w:pos="426"/>
        </w:tabs>
        <w:ind w:right="229"/>
      </w:pP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intended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mechanisms.</w:t>
      </w:r>
    </w:p>
    <w:p w14:paraId="518B5CD5" w14:textId="77777777" w:rsidR="00CC06D2" w:rsidRDefault="00CC06D2" w:rsidP="00CC06D2">
      <w:pPr>
        <w:spacing w:after="0" w:line="240" w:lineRule="auto"/>
        <w:rPr>
          <w:rFonts w:eastAsia="Arial"/>
          <w:szCs w:val="20"/>
        </w:rPr>
      </w:pPr>
    </w:p>
    <w:p w14:paraId="287CBE64" w14:textId="77777777" w:rsidR="00CC06D2" w:rsidRPr="00CC06D2" w:rsidRDefault="00CC06D2" w:rsidP="00CC06D2">
      <w:pPr>
        <w:pStyle w:val="BodyText"/>
        <w:numPr>
          <w:ilvl w:val="0"/>
          <w:numId w:val="2"/>
        </w:numPr>
        <w:ind w:left="720" w:right="144" w:hanging="360"/>
      </w:pPr>
      <w:r w:rsidRPr="00CC06D2">
        <w:t>Protection</w:t>
      </w:r>
      <w:r w:rsidRPr="00CC06D2">
        <w:rPr>
          <w:spacing w:val="-7"/>
        </w:rPr>
        <w:t xml:space="preserve"> </w:t>
      </w:r>
      <w:r w:rsidRPr="00CC06D2">
        <w:t>from</w:t>
      </w:r>
      <w:r w:rsidRPr="00CC06D2">
        <w:rPr>
          <w:spacing w:val="-7"/>
        </w:rPr>
        <w:t xml:space="preserve"> </w:t>
      </w:r>
      <w:r w:rsidRPr="00CC06D2">
        <w:rPr>
          <w:spacing w:val="-1"/>
        </w:rPr>
        <w:t>retaliation.</w:t>
      </w:r>
      <w:r w:rsidRPr="00CC06D2">
        <w:rPr>
          <w:spacing w:val="-7"/>
        </w:rPr>
        <w:t xml:space="preserve"> </w:t>
      </w:r>
    </w:p>
    <w:p w14:paraId="0521753E" w14:textId="77777777" w:rsidR="00CC06D2" w:rsidRPr="00CC06D2" w:rsidRDefault="00CC06D2" w:rsidP="00CC06D2">
      <w:pPr>
        <w:pStyle w:val="BodyText"/>
        <w:numPr>
          <w:ilvl w:val="1"/>
          <w:numId w:val="2"/>
        </w:numPr>
        <w:ind w:left="1080" w:right="144" w:hanging="360"/>
      </w:pPr>
      <w:r>
        <w:t>AHVAP</w:t>
      </w:r>
      <w:r>
        <w:rPr>
          <w:spacing w:val="-7"/>
        </w:rPr>
        <w:t xml:space="preserve"> </w:t>
      </w:r>
      <w:r>
        <w:t>prohibits</w:t>
      </w:r>
      <w:r>
        <w:rPr>
          <w:spacing w:val="-6"/>
        </w:rPr>
        <w:t xml:space="preserve"> </w:t>
      </w:r>
      <w:r>
        <w:t>retaliation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AHVAP</w:t>
      </w:r>
      <w:r>
        <w:rPr>
          <w:spacing w:val="22"/>
          <w:w w:val="99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volunteers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faith</w:t>
      </w:r>
      <w:r>
        <w:rPr>
          <w:spacing w:val="-6"/>
        </w:rPr>
        <w:t xml:space="preserve"> </w:t>
      </w:r>
      <w:r>
        <w:t>complaints,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inquiries</w:t>
      </w:r>
      <w:r>
        <w:rPr>
          <w:spacing w:val="-6"/>
        </w:rPr>
        <w:t xml:space="preserve"> </w:t>
      </w:r>
      <w:r>
        <w:t>under</w:t>
      </w:r>
      <w:r>
        <w:rPr>
          <w:spacing w:val="28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policy.</w:t>
      </w:r>
      <w:r>
        <w:rPr>
          <w:spacing w:val="-6"/>
        </w:rPr>
        <w:t xml:space="preserve"> </w:t>
      </w:r>
    </w:p>
    <w:p w14:paraId="0F25AC1E" w14:textId="77777777" w:rsidR="00CC06D2" w:rsidRPr="00CC06D2" w:rsidRDefault="00CC06D2" w:rsidP="00CC06D2">
      <w:pPr>
        <w:pStyle w:val="BodyText"/>
        <w:numPr>
          <w:ilvl w:val="1"/>
          <w:numId w:val="2"/>
        </w:numPr>
        <w:ind w:left="1080" w:right="144" w:hanging="360"/>
      </w:pPr>
      <w:r>
        <w:t>This</w:t>
      </w:r>
      <w:r>
        <w:rPr>
          <w:spacing w:val="-6"/>
        </w:rPr>
        <w:t xml:space="preserve"> </w:t>
      </w:r>
      <w:r>
        <w:t>protection</w:t>
      </w:r>
      <w:r>
        <w:rPr>
          <w:spacing w:val="24"/>
        </w:rPr>
        <w:t xml:space="preserve"> </w:t>
      </w:r>
      <w:r>
        <w:rPr>
          <w:spacing w:val="-1"/>
        </w:rPr>
        <w:t>extends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allegations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faith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mistaken.</w:t>
      </w:r>
      <w:r>
        <w:rPr>
          <w:spacing w:val="27"/>
        </w:rPr>
        <w:t xml:space="preserve"> </w:t>
      </w:r>
    </w:p>
    <w:p w14:paraId="5BDF37C0" w14:textId="77777777" w:rsidR="00CC06D2" w:rsidRDefault="00CC06D2" w:rsidP="00CC06D2">
      <w:pPr>
        <w:pStyle w:val="BodyText"/>
        <w:numPr>
          <w:ilvl w:val="1"/>
          <w:numId w:val="2"/>
        </w:numPr>
        <w:ind w:left="1080" w:right="144" w:hanging="360"/>
      </w:pPr>
      <w:r>
        <w:t>AHVAP</w:t>
      </w:r>
      <w:r>
        <w:rPr>
          <w:spacing w:val="-7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>faith,</w:t>
      </w:r>
      <w:r>
        <w:rPr>
          <w:spacing w:val="-6"/>
        </w:rPr>
        <w:t xml:space="preserve"> </w:t>
      </w:r>
      <w:r>
        <w:t>knowingly</w:t>
      </w:r>
      <w:r>
        <w:rPr>
          <w:spacing w:val="-7"/>
        </w:rPr>
        <w:t xml:space="preserve"> </w:t>
      </w:r>
      <w:r>
        <w:t>false, or</w:t>
      </w:r>
      <w:r>
        <w:rPr>
          <w:spacing w:val="-7"/>
        </w:rPr>
        <w:t xml:space="preserve"> </w:t>
      </w:r>
      <w:r>
        <w:t>vexatious</w:t>
      </w:r>
      <w:r>
        <w:rPr>
          <w:spacing w:val="-6"/>
        </w:rPr>
        <w:t xml:space="preserve"> </w:t>
      </w:r>
      <w:r>
        <w:rPr>
          <w:spacing w:val="-1"/>
        </w:rPr>
        <w:t>complaints,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inquiries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policy.</w:t>
      </w:r>
    </w:p>
    <w:p w14:paraId="4C9F7BEA" w14:textId="77777777" w:rsidR="00CC06D2" w:rsidRDefault="00CC06D2" w:rsidP="00CC06D2">
      <w:pPr>
        <w:spacing w:after="0" w:line="240" w:lineRule="auto"/>
        <w:rPr>
          <w:rFonts w:eastAsia="Arial"/>
          <w:szCs w:val="20"/>
        </w:rPr>
      </w:pPr>
    </w:p>
    <w:p w14:paraId="17196B57" w14:textId="77777777" w:rsidR="00CC06D2" w:rsidRDefault="00CC06D2" w:rsidP="00CC06D2">
      <w:pPr>
        <w:pStyle w:val="BodyText"/>
        <w:numPr>
          <w:ilvl w:val="0"/>
          <w:numId w:val="2"/>
        </w:numPr>
        <w:ind w:left="720" w:right="144" w:hanging="360"/>
      </w:pPr>
      <w:r w:rsidRPr="00CC06D2">
        <w:rPr>
          <w:rFonts w:cs="Arial"/>
          <w:bCs/>
        </w:rPr>
        <w:t>Where</w:t>
      </w:r>
      <w:r w:rsidRPr="00CC06D2">
        <w:rPr>
          <w:rFonts w:cs="Arial"/>
          <w:bCs/>
          <w:spacing w:val="-6"/>
        </w:rPr>
        <w:t xml:space="preserve"> </w:t>
      </w:r>
      <w:r w:rsidRPr="00CC06D2">
        <w:rPr>
          <w:rFonts w:cs="Arial"/>
          <w:bCs/>
        </w:rPr>
        <w:t>to</w:t>
      </w:r>
      <w:r w:rsidRPr="00CC06D2">
        <w:rPr>
          <w:rFonts w:cs="Arial"/>
          <w:bCs/>
          <w:spacing w:val="-5"/>
        </w:rPr>
        <w:t xml:space="preserve"> </w:t>
      </w:r>
      <w:r w:rsidRPr="00CC06D2">
        <w:rPr>
          <w:rFonts w:cs="Arial"/>
          <w:bCs/>
          <w:spacing w:val="-1"/>
        </w:rPr>
        <w:t>report</w:t>
      </w:r>
      <w:r w:rsidRPr="00CC06D2">
        <w:rPr>
          <w:spacing w:val="-1"/>
        </w:rPr>
        <w:t>.</w:t>
      </w:r>
      <w:r>
        <w:rPr>
          <w:spacing w:val="-6"/>
        </w:rPr>
        <w:t xml:space="preserve"> </w:t>
      </w:r>
    </w:p>
    <w:p w14:paraId="227557B3" w14:textId="09707303" w:rsidR="00CC06D2" w:rsidRPr="00CC06D2" w:rsidRDefault="00CC06D2" w:rsidP="00CC06D2">
      <w:pPr>
        <w:pStyle w:val="BodyText"/>
        <w:numPr>
          <w:ilvl w:val="1"/>
          <w:numId w:val="2"/>
        </w:numPr>
        <w:ind w:right="144"/>
      </w:pPr>
      <w:r>
        <w:t>Complaints,</w:t>
      </w:r>
      <w:r w:rsidRPr="11D6BC91">
        <w:t xml:space="preserve"> </w:t>
      </w:r>
      <w:r>
        <w:t>reports</w:t>
      </w:r>
      <w:r w:rsidRPr="11D6BC91">
        <w:t xml:space="preserve"> </w:t>
      </w:r>
      <w:r>
        <w:t>or</w:t>
      </w:r>
      <w:r w:rsidRPr="11D6BC91">
        <w:t xml:space="preserve"> </w:t>
      </w:r>
      <w:r>
        <w:rPr>
          <w:spacing w:val="-1"/>
        </w:rPr>
        <w:t>inquiries</w:t>
      </w:r>
      <w:r w:rsidRPr="11D6BC91">
        <w:t xml:space="preserve"> </w:t>
      </w:r>
      <w:r>
        <w:t>may</w:t>
      </w:r>
      <w:r w:rsidRPr="11D6BC91">
        <w:t xml:space="preserve"> </w:t>
      </w:r>
      <w:r>
        <w:t>be</w:t>
      </w:r>
      <w:r w:rsidRPr="11D6BC91">
        <w:t xml:space="preserve"> </w:t>
      </w:r>
      <w:r>
        <w:t>made</w:t>
      </w:r>
      <w:r w:rsidRPr="11D6BC91">
        <w:t xml:space="preserve"> </w:t>
      </w:r>
      <w:r>
        <w:t>under</w:t>
      </w:r>
      <w:r w:rsidRPr="11D6BC91">
        <w:t xml:space="preserve"> </w:t>
      </w:r>
      <w:r>
        <w:t>this</w:t>
      </w:r>
      <w:r w:rsidRPr="11D6BC91">
        <w:t xml:space="preserve"> </w:t>
      </w:r>
      <w:r>
        <w:t>policy</w:t>
      </w:r>
      <w:r w:rsidRPr="11D6BC91">
        <w:t xml:space="preserve"> </w:t>
      </w:r>
      <w:r>
        <w:t>on</w:t>
      </w:r>
      <w:r w:rsidRPr="11D6BC91">
        <w:t xml:space="preserve"> </w:t>
      </w:r>
      <w:r>
        <w:t>a</w:t>
      </w:r>
      <w:r w:rsidRPr="11D6BC91">
        <w:t xml:space="preserve"> </w:t>
      </w:r>
      <w:r>
        <w:t>confidential</w:t>
      </w:r>
      <w:r w:rsidRPr="11D6BC91">
        <w:t xml:space="preserve"> </w:t>
      </w:r>
      <w:r>
        <w:t>or</w:t>
      </w:r>
      <w:r w:rsidRPr="11D6BC91">
        <w:t xml:space="preserve"> </w:t>
      </w:r>
      <w:r>
        <w:t>anonymous</w:t>
      </w:r>
      <w:r w:rsidRPr="11D6BC91">
        <w:t xml:space="preserve"> </w:t>
      </w:r>
      <w:r>
        <w:t>basis.</w:t>
      </w:r>
      <w:r w:rsidRPr="11D6BC91">
        <w:t xml:space="preserve"> </w:t>
      </w:r>
      <w:r>
        <w:t>They</w:t>
      </w:r>
      <w:r w:rsidRPr="11D6BC91">
        <w:t xml:space="preserve"> </w:t>
      </w:r>
      <w:r>
        <w:t>should</w:t>
      </w:r>
      <w:r w:rsidRPr="11D6BC91">
        <w:t xml:space="preserve"> </w:t>
      </w:r>
      <w:r>
        <w:t>describe</w:t>
      </w:r>
      <w:r w:rsidRPr="11D6BC91">
        <w:t xml:space="preserve"> </w:t>
      </w:r>
      <w:r>
        <w:t>in</w:t>
      </w:r>
      <w:r w:rsidRPr="11D6BC91">
        <w:t xml:space="preserve"> </w:t>
      </w:r>
      <w:r>
        <w:t>detail</w:t>
      </w:r>
      <w:r w:rsidRPr="11D6BC91">
        <w:t xml:space="preserve"> </w:t>
      </w:r>
      <w:r>
        <w:t>the</w:t>
      </w:r>
      <w:r w:rsidRPr="11D6BC91">
        <w:t xml:space="preserve"> </w:t>
      </w:r>
      <w:r>
        <w:t>specific</w:t>
      </w:r>
      <w:r w:rsidRPr="11D6BC91">
        <w:t xml:space="preserve"> </w:t>
      </w:r>
      <w:r>
        <w:rPr>
          <w:spacing w:val="-1"/>
        </w:rPr>
        <w:t>facts</w:t>
      </w:r>
      <w:r w:rsidRPr="11D6BC91">
        <w:t xml:space="preserve"> </w:t>
      </w:r>
      <w:r>
        <w:t>demonstrating</w:t>
      </w:r>
      <w:r w:rsidRPr="11D6BC91">
        <w:t xml:space="preserve"> </w:t>
      </w:r>
      <w:r>
        <w:t>the</w:t>
      </w:r>
      <w:r w:rsidRPr="11D6BC91">
        <w:t xml:space="preserve"> </w:t>
      </w:r>
      <w:r>
        <w:rPr>
          <w:spacing w:val="-1"/>
        </w:rPr>
        <w:t>basis</w:t>
      </w:r>
      <w:r w:rsidRPr="11D6BC91">
        <w:t xml:space="preserve"> </w:t>
      </w:r>
      <w:r>
        <w:t>for</w:t>
      </w:r>
      <w:r w:rsidRPr="11D6BC91">
        <w:t xml:space="preserve"> </w:t>
      </w:r>
      <w:r>
        <w:t>the</w:t>
      </w:r>
      <w:r w:rsidRPr="11D6BC91">
        <w:t xml:space="preserve"> </w:t>
      </w:r>
      <w:r>
        <w:rPr>
          <w:spacing w:val="-1"/>
        </w:rPr>
        <w:t>complaints,</w:t>
      </w:r>
      <w:r w:rsidRPr="11D6BC91">
        <w:t xml:space="preserve"> </w:t>
      </w:r>
      <w:r>
        <w:t>reports</w:t>
      </w:r>
      <w:r w:rsidRPr="11D6BC91">
        <w:t xml:space="preserve"> </w:t>
      </w:r>
      <w:r>
        <w:t>or</w:t>
      </w:r>
      <w:r w:rsidRPr="11D6BC91">
        <w:t xml:space="preserve"> </w:t>
      </w:r>
      <w:r>
        <w:rPr>
          <w:spacing w:val="-1"/>
        </w:rPr>
        <w:t>inquiries.</w:t>
      </w:r>
      <w:r w:rsidRPr="11D6BC91">
        <w:t xml:space="preserve"> </w:t>
      </w:r>
    </w:p>
    <w:p w14:paraId="7810BF64" w14:textId="77777777" w:rsidR="00247CBF" w:rsidRPr="00CC06D2" w:rsidRDefault="00CC06D2" w:rsidP="00247CBF">
      <w:pPr>
        <w:pStyle w:val="BodyText"/>
        <w:numPr>
          <w:ilvl w:val="1"/>
          <w:numId w:val="2"/>
        </w:numPr>
        <w:ind w:right="144"/>
      </w:pPr>
      <w:r>
        <w:rPr>
          <w:spacing w:val="-7"/>
        </w:rPr>
        <w:t>Complaints may be</w:t>
      </w:r>
      <w:r>
        <w:rPr>
          <w:spacing w:val="-6"/>
        </w:rPr>
        <w:t xml:space="preserve"> </w:t>
      </w:r>
      <w:r>
        <w:rPr>
          <w:spacing w:val="-1"/>
        </w:rPr>
        <w:t>directed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AHVAP’s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President-Elect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Directors;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both of</w:t>
      </w:r>
      <w:r>
        <w:rPr>
          <w:spacing w:val="-5"/>
        </w:rPr>
        <w:t xml:space="preserve"> </w:t>
      </w:r>
      <w:r>
        <w:t>those</w:t>
      </w:r>
      <w:r>
        <w:rPr>
          <w:spacing w:val="23"/>
          <w:w w:val="99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implicated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complaint,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inquiry,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24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rPr>
          <w:spacing w:val="-1"/>
        </w:rPr>
        <w:t>officer.</w:t>
      </w:r>
      <w:r>
        <w:rPr>
          <w:spacing w:val="-7"/>
        </w:rPr>
        <w:t xml:space="preserve"> </w:t>
      </w:r>
    </w:p>
    <w:p w14:paraId="68BCE97A" w14:textId="77777777" w:rsidR="00CC06D2" w:rsidRDefault="00CC06D2" w:rsidP="00CC06D2">
      <w:pPr>
        <w:pStyle w:val="BodyText"/>
        <w:numPr>
          <w:ilvl w:val="2"/>
          <w:numId w:val="2"/>
        </w:numPr>
        <w:ind w:left="1440" w:right="144" w:hanging="360"/>
      </w:pPr>
      <w:r>
        <w:t xml:space="preserve">Complaints may be also be made </w:t>
      </w:r>
      <w:r w:rsidR="00247CBF">
        <w:t>via</w:t>
      </w:r>
      <w:r>
        <w:t xml:space="preserve"> AHVAP’s general contact </w:t>
      </w:r>
      <w:r w:rsidR="00247CBF">
        <w:t>information:</w:t>
      </w:r>
    </w:p>
    <w:p w14:paraId="16388E95" w14:textId="77777777" w:rsidR="00247CBF" w:rsidRDefault="00247CBF" w:rsidP="00247CBF">
      <w:pPr>
        <w:pStyle w:val="BodyText"/>
        <w:numPr>
          <w:ilvl w:val="3"/>
          <w:numId w:val="2"/>
        </w:numPr>
        <w:ind w:left="1800" w:right="144" w:hanging="360"/>
      </w:pPr>
      <w:r>
        <w:t xml:space="preserve">Email:  </w:t>
      </w:r>
      <w:hyperlink r:id="rId7" w:history="1">
        <w:r w:rsidRPr="00941AE9">
          <w:rPr>
            <w:rStyle w:val="Hyperlink"/>
          </w:rPr>
          <w:t>info@ahvap.org</w:t>
        </w:r>
      </w:hyperlink>
    </w:p>
    <w:p w14:paraId="57B6FC8F" w14:textId="2E5C3B48" w:rsidR="00247CBF" w:rsidRPr="00CC06D2" w:rsidRDefault="00247CBF" w:rsidP="00247CBF">
      <w:pPr>
        <w:pStyle w:val="BodyText"/>
        <w:numPr>
          <w:ilvl w:val="3"/>
          <w:numId w:val="2"/>
        </w:numPr>
        <w:ind w:left="1800" w:right="144" w:hanging="360"/>
      </w:pPr>
      <w:r>
        <w:t xml:space="preserve">Phone: </w:t>
      </w:r>
      <w:r w:rsidR="006A165B">
        <w:t>518-306-1412</w:t>
      </w:r>
    </w:p>
    <w:p w14:paraId="6C4BC93B" w14:textId="77777777" w:rsidR="00247CBF" w:rsidRDefault="00247CBF" w:rsidP="00247CBF">
      <w:pPr>
        <w:pStyle w:val="BodyText"/>
        <w:numPr>
          <w:ilvl w:val="0"/>
          <w:numId w:val="2"/>
        </w:numPr>
        <w:ind w:left="720" w:right="144" w:hanging="360"/>
      </w:pPr>
      <w:r>
        <w:t xml:space="preserve">Investigation: </w:t>
      </w:r>
    </w:p>
    <w:p w14:paraId="27090DC0" w14:textId="77777777" w:rsidR="00CC06D2" w:rsidRDefault="00CC06D2" w:rsidP="00247CBF">
      <w:pPr>
        <w:pStyle w:val="BodyText"/>
        <w:numPr>
          <w:ilvl w:val="1"/>
          <w:numId w:val="2"/>
        </w:numPr>
        <w:ind w:left="1080" w:right="144" w:hanging="360"/>
      </w:pPr>
      <w:r>
        <w:t>AHVAP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prompt,</w:t>
      </w:r>
      <w:r>
        <w:rPr>
          <w:spacing w:val="-6"/>
        </w:rPr>
        <w:t xml:space="preserve"> </w:t>
      </w:r>
      <w:r>
        <w:t>discreet,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investigation.</w:t>
      </w:r>
      <w:r>
        <w:rPr>
          <w:spacing w:val="2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volunteers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AHVAP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evaluate a</w:t>
      </w:r>
      <w:r>
        <w:rPr>
          <w:spacing w:val="-6"/>
        </w:rPr>
        <w:t xml:space="preserve"> </w:t>
      </w:r>
      <w:r>
        <w:t>vague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complaint,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inquiry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anonymously.</w:t>
      </w:r>
    </w:p>
    <w:p w14:paraId="2F18FF2C" w14:textId="77777777" w:rsidR="00CC06D2" w:rsidRDefault="00CC06D2" w:rsidP="00CC06D2">
      <w:pPr>
        <w:spacing w:after="0" w:line="240" w:lineRule="auto"/>
      </w:pPr>
    </w:p>
    <w:p w14:paraId="172C46F0" w14:textId="77777777" w:rsidR="000D5915" w:rsidRDefault="000D5915" w:rsidP="000D5915">
      <w:pPr>
        <w:spacing w:after="0"/>
      </w:pPr>
    </w:p>
    <w:p w14:paraId="5F9D410F" w14:textId="0EED0141" w:rsidR="006A165B" w:rsidRDefault="006A165B" w:rsidP="006A165B">
      <w:pPr>
        <w:tabs>
          <w:tab w:val="left" w:leader="underscore" w:pos="4320"/>
        </w:tabs>
        <w:spacing w:after="0"/>
      </w:pPr>
      <w:r>
        <w:rPr>
          <w:u w:val="single"/>
        </w:rPr>
        <w:t>0</w:t>
      </w:r>
      <w:r w:rsidR="00D20044">
        <w:rPr>
          <w:u w:val="single"/>
        </w:rPr>
        <w:t>2/2022</w:t>
      </w:r>
      <w:r>
        <w:rPr>
          <w:u w:val="single"/>
        </w:rPr>
        <w:t>________________________________</w:t>
      </w:r>
      <w:r>
        <w:t xml:space="preserve"> (MM/YYYY)</w:t>
      </w:r>
    </w:p>
    <w:p w14:paraId="2ED5D1DD" w14:textId="77777777" w:rsidR="006A165B" w:rsidRDefault="006A165B" w:rsidP="006A165B">
      <w:pPr>
        <w:tabs>
          <w:tab w:val="left" w:pos="90"/>
          <w:tab w:val="left" w:leader="underscore" w:pos="4320"/>
        </w:tabs>
        <w:spacing w:after="0"/>
      </w:pPr>
      <w:r>
        <w:t>Revision/Review Approval Date</w:t>
      </w:r>
    </w:p>
    <w:p w14:paraId="5BE0D6F6" w14:textId="77777777" w:rsidR="006A165B" w:rsidRDefault="006A165B" w:rsidP="006A165B">
      <w:pPr>
        <w:tabs>
          <w:tab w:val="left" w:leader="underscore" w:pos="4320"/>
        </w:tabs>
        <w:spacing w:after="0"/>
      </w:pPr>
    </w:p>
    <w:p w14:paraId="5BA386BD" w14:textId="360794F4" w:rsidR="006A165B" w:rsidRDefault="00415C24" w:rsidP="006A165B">
      <w:pPr>
        <w:tabs>
          <w:tab w:val="left" w:pos="1080"/>
          <w:tab w:val="left" w:leader="underscore" w:pos="4320"/>
        </w:tabs>
        <w:spacing w:after="0"/>
      </w:pPr>
      <w:r>
        <w:rPr>
          <w:u w:val="single"/>
        </w:rPr>
        <w:t xml:space="preserve">10/2016 </w:t>
      </w:r>
      <w:r w:rsidR="006A165B">
        <w:rPr>
          <w:u w:val="single"/>
        </w:rPr>
        <w:t xml:space="preserve">                                                                </w:t>
      </w:r>
      <w:r w:rsidR="006A165B">
        <w:t>(MM/YYYY)</w:t>
      </w:r>
    </w:p>
    <w:p w14:paraId="68233AD2" w14:textId="0F880E83" w:rsidR="000D5915" w:rsidRDefault="006A165B" w:rsidP="006A165B">
      <w:pPr>
        <w:tabs>
          <w:tab w:val="left" w:leader="underscore" w:pos="4320"/>
        </w:tabs>
        <w:spacing w:after="0"/>
      </w:pPr>
      <w:r>
        <w:lastRenderedPageBreak/>
        <w:t>Date approved by AHVAP Board of Directors</w:t>
      </w:r>
    </w:p>
    <w:sectPr w:rsidR="000D5915" w:rsidSect="000D5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125A" w14:textId="77777777" w:rsidR="00CE00A5" w:rsidRDefault="00CE00A5" w:rsidP="008F567F">
      <w:pPr>
        <w:spacing w:after="0" w:line="240" w:lineRule="auto"/>
      </w:pPr>
      <w:r>
        <w:separator/>
      </w:r>
    </w:p>
  </w:endnote>
  <w:endnote w:type="continuationSeparator" w:id="0">
    <w:p w14:paraId="220D58F1" w14:textId="77777777" w:rsidR="00CE00A5" w:rsidRDefault="00CE00A5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A8FB" w14:textId="77777777" w:rsidR="002047C6" w:rsidRDefault="00204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809D" w14:textId="77777777" w:rsidR="002047C6" w:rsidRDefault="00204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A4E1" w14:textId="77777777" w:rsidR="002047C6" w:rsidRDefault="00204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3D0D" w14:textId="77777777" w:rsidR="00CE00A5" w:rsidRDefault="00CE00A5" w:rsidP="008F567F">
      <w:pPr>
        <w:spacing w:after="0" w:line="240" w:lineRule="auto"/>
      </w:pPr>
      <w:r>
        <w:separator/>
      </w:r>
    </w:p>
  </w:footnote>
  <w:footnote w:type="continuationSeparator" w:id="0">
    <w:p w14:paraId="0C757174" w14:textId="77777777" w:rsidR="00CE00A5" w:rsidRDefault="00CE00A5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D3B3" w14:textId="77777777" w:rsidR="002047C6" w:rsidRDefault="00204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AC0C" w14:textId="4FB02848" w:rsidR="008F567F" w:rsidRPr="008F567F" w:rsidRDefault="008F567F" w:rsidP="008F567F">
    <w:pPr>
      <w:pStyle w:val="Header"/>
      <w:rPr>
        <w:sz w:val="22"/>
        <w:szCs w:val="22"/>
      </w:rPr>
    </w:pPr>
    <w:r>
      <w:rPr>
        <w:noProof/>
      </w:rPr>
      <w:drawing>
        <wp:inline distT="0" distB="0" distL="0" distR="0" wp14:anchorId="2E6543FE" wp14:editId="7DEE3831">
          <wp:extent cx="1409700" cy="3690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EB82" w14:textId="77777777" w:rsidR="002047C6" w:rsidRDefault="00204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7953"/>
    <w:multiLevelType w:val="hybridMultilevel"/>
    <w:tmpl w:val="14601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4D8E"/>
    <w:multiLevelType w:val="hybridMultilevel"/>
    <w:tmpl w:val="B8865FD8"/>
    <w:lvl w:ilvl="0" w:tplc="04090015">
      <w:start w:val="1"/>
      <w:numFmt w:val="upperLetter"/>
      <w:lvlText w:val="%1."/>
      <w:lvlJc w:val="left"/>
      <w:pPr>
        <w:ind w:left="120" w:hanging="306"/>
        <w:jc w:val="left"/>
      </w:pPr>
      <w:rPr>
        <w:rFonts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994" w:hanging="306"/>
      </w:pPr>
      <w:rPr>
        <w:rFonts w:hint="default"/>
      </w:rPr>
    </w:lvl>
    <w:lvl w:ilvl="2" w:tplc="828E20C0">
      <w:start w:val="1"/>
      <w:numFmt w:val="bullet"/>
      <w:lvlText w:val="•"/>
      <w:lvlJc w:val="left"/>
      <w:pPr>
        <w:ind w:left="1868" w:hanging="306"/>
      </w:pPr>
      <w:rPr>
        <w:rFonts w:hint="default"/>
      </w:rPr>
    </w:lvl>
    <w:lvl w:ilvl="3" w:tplc="8D0EBD58">
      <w:start w:val="1"/>
      <w:numFmt w:val="bullet"/>
      <w:lvlText w:val="−"/>
      <w:lvlJc w:val="left"/>
      <w:pPr>
        <w:ind w:left="2742" w:hanging="306"/>
      </w:pPr>
      <w:rPr>
        <w:rFonts w:ascii="Palatino Linotype" w:hAnsi="Palatino Linotype" w:hint="default"/>
        <w:color w:val="auto"/>
        <w:sz w:val="20"/>
      </w:rPr>
    </w:lvl>
    <w:lvl w:ilvl="4" w:tplc="E1647698">
      <w:start w:val="1"/>
      <w:numFmt w:val="bullet"/>
      <w:lvlText w:val="•"/>
      <w:lvlJc w:val="left"/>
      <w:pPr>
        <w:ind w:left="3616" w:hanging="306"/>
      </w:pPr>
      <w:rPr>
        <w:rFonts w:hint="default"/>
      </w:rPr>
    </w:lvl>
    <w:lvl w:ilvl="5" w:tplc="04581CDC">
      <w:start w:val="1"/>
      <w:numFmt w:val="bullet"/>
      <w:lvlText w:val="•"/>
      <w:lvlJc w:val="left"/>
      <w:pPr>
        <w:ind w:left="4490" w:hanging="306"/>
      </w:pPr>
      <w:rPr>
        <w:rFonts w:hint="default"/>
      </w:rPr>
    </w:lvl>
    <w:lvl w:ilvl="6" w:tplc="79669A5C">
      <w:start w:val="1"/>
      <w:numFmt w:val="bullet"/>
      <w:lvlText w:val="•"/>
      <w:lvlJc w:val="left"/>
      <w:pPr>
        <w:ind w:left="5364" w:hanging="306"/>
      </w:pPr>
      <w:rPr>
        <w:rFonts w:hint="default"/>
      </w:rPr>
    </w:lvl>
    <w:lvl w:ilvl="7" w:tplc="644C0D76">
      <w:start w:val="1"/>
      <w:numFmt w:val="bullet"/>
      <w:lvlText w:val="•"/>
      <w:lvlJc w:val="left"/>
      <w:pPr>
        <w:ind w:left="6238" w:hanging="306"/>
      </w:pPr>
      <w:rPr>
        <w:rFonts w:hint="default"/>
      </w:rPr>
    </w:lvl>
    <w:lvl w:ilvl="8" w:tplc="BEAC83A2">
      <w:start w:val="1"/>
      <w:numFmt w:val="bullet"/>
      <w:lvlText w:val="•"/>
      <w:lvlJc w:val="left"/>
      <w:pPr>
        <w:ind w:left="7112" w:hanging="3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rYwsjS2MDYytTBU0lEKTi0uzszPAykwqgUA7+y9USwAAAA="/>
  </w:docVars>
  <w:rsids>
    <w:rsidRoot w:val="008F567F"/>
    <w:rsid w:val="000003CD"/>
    <w:rsid w:val="00002FCA"/>
    <w:rsid w:val="00054510"/>
    <w:rsid w:val="00054ABC"/>
    <w:rsid w:val="000D5915"/>
    <w:rsid w:val="002047C6"/>
    <w:rsid w:val="00247CBF"/>
    <w:rsid w:val="00283237"/>
    <w:rsid w:val="003714F2"/>
    <w:rsid w:val="0038044D"/>
    <w:rsid w:val="00415C24"/>
    <w:rsid w:val="00460788"/>
    <w:rsid w:val="005315C8"/>
    <w:rsid w:val="006A165B"/>
    <w:rsid w:val="00733DC2"/>
    <w:rsid w:val="00764E59"/>
    <w:rsid w:val="00832DC2"/>
    <w:rsid w:val="008C4DDB"/>
    <w:rsid w:val="008C64E4"/>
    <w:rsid w:val="008F567F"/>
    <w:rsid w:val="009E12CC"/>
    <w:rsid w:val="009F0938"/>
    <w:rsid w:val="00A265F8"/>
    <w:rsid w:val="00A860DA"/>
    <w:rsid w:val="00AD1D7B"/>
    <w:rsid w:val="00AE4F11"/>
    <w:rsid w:val="00AE6978"/>
    <w:rsid w:val="00B454FB"/>
    <w:rsid w:val="00CC06D2"/>
    <w:rsid w:val="00CE00A5"/>
    <w:rsid w:val="00D20044"/>
    <w:rsid w:val="00D7768C"/>
    <w:rsid w:val="00DC25E6"/>
    <w:rsid w:val="00F21E09"/>
    <w:rsid w:val="00FA16D6"/>
    <w:rsid w:val="00FB767C"/>
    <w:rsid w:val="00FC6538"/>
    <w:rsid w:val="11D6B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4536E9"/>
  <w15:chartTrackingRefBased/>
  <w15:docId w15:val="{88606F97-3252-4BF9-A414-2E6B730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  <w:style w:type="paragraph" w:styleId="BodyText">
    <w:name w:val="Body Text"/>
    <w:basedOn w:val="Normal"/>
    <w:link w:val="BodyTextChar"/>
    <w:uiPriority w:val="1"/>
    <w:qFormat/>
    <w:rsid w:val="00CC06D2"/>
    <w:pPr>
      <w:widowControl w:val="0"/>
      <w:spacing w:after="0" w:line="240" w:lineRule="auto"/>
      <w:ind w:left="120"/>
    </w:pPr>
    <w:rPr>
      <w:rFonts w:eastAsia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C06D2"/>
    <w:rPr>
      <w:rFonts w:eastAsia="Arial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47CB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Normal"/>
    <w:rsid w:val="00247CB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200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2" w:color="06385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hvap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Tinker</dc:creator>
  <cp:keywords/>
  <dc:description/>
  <cp:lastModifiedBy>HICKS, SHANNON</cp:lastModifiedBy>
  <cp:revision>3</cp:revision>
  <dcterms:created xsi:type="dcterms:W3CDTF">2022-02-16T22:24:00Z</dcterms:created>
  <dcterms:modified xsi:type="dcterms:W3CDTF">2022-02-18T18:16:00Z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2022-02-16T22:23:47Z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e953d284-786f-403d-824c-00dd2c6c6b56</vt:lpwstr>
  </property>
  <property fmtid="{D5CDD505-2E9C-101B-9397-08002B2CF9AE}" pid="8" name="MSIP_Label_d706494a-bfc2-4f46-ab17-24d8fac696a6_ContentBits">
    <vt:lpwstr>0</vt:lpwstr>
  </property>
</Properties>
</file>